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115" w:rsidRPr="00665F3C" w:rsidRDefault="00451876" w:rsidP="00444F7A">
      <w:pPr>
        <w:spacing w:after="0" w:line="240" w:lineRule="auto"/>
        <w:rPr>
          <w:color w:val="002060"/>
          <w14:glow w14:rad="0">
            <w14:srgbClr w14:val="002060"/>
          </w14:glow>
          <w14:reflection w14:blurRad="0" w14:stA="0" w14:stPos="0" w14:endA="0" w14:endPos="55000" w14:dist="0" w14:dir="0" w14:fadeDir="0" w14:sx="0" w14:sy="0" w14:kx="0" w14:ky="0" w14:algn="b"/>
          <w14:textFill>
            <w14:solidFill>
              <w14:srgbClr w14:val="002060">
                <w14:alpha w14:val="10000"/>
              </w14:srgbClr>
            </w14:solidFill>
          </w14:textFill>
          <w14:props3d w14:extrusionH="57150" w14:contourW="0" w14:prstMaterial="none">
            <w14:extrusionClr>
              <w14:srgbClr w14:val="0070C0"/>
            </w14:extrusionClr>
          </w14:props3d>
        </w:rPr>
      </w:pPr>
      <w:bookmarkStart w:id="0" w:name="_GoBack"/>
      <w:r w:rsidRPr="00EC0415">
        <w:rPr>
          <w:noProof/>
          <w:highlight w:val="yellow"/>
          <w:lang w:eastAsia="ru-RU"/>
        </w:rPr>
        <w:drawing>
          <wp:inline distT="0" distB="0" distL="0" distR="0">
            <wp:extent cx="10007600" cy="6781800"/>
            <wp:effectExtent l="0" t="0" r="1270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sectPr w:rsidR="00EC3115" w:rsidRPr="00665F3C" w:rsidSect="00A0288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76"/>
    <w:rsid w:val="000345D2"/>
    <w:rsid w:val="000B67E6"/>
    <w:rsid w:val="000E4243"/>
    <w:rsid w:val="001314E1"/>
    <w:rsid w:val="002038BA"/>
    <w:rsid w:val="00276E74"/>
    <w:rsid w:val="00296780"/>
    <w:rsid w:val="003472A3"/>
    <w:rsid w:val="00367BF1"/>
    <w:rsid w:val="003A524C"/>
    <w:rsid w:val="00437697"/>
    <w:rsid w:val="00444F7A"/>
    <w:rsid w:val="00451876"/>
    <w:rsid w:val="00471B69"/>
    <w:rsid w:val="004854F2"/>
    <w:rsid w:val="00665F3C"/>
    <w:rsid w:val="00682356"/>
    <w:rsid w:val="006C2D54"/>
    <w:rsid w:val="007407BB"/>
    <w:rsid w:val="00834DF4"/>
    <w:rsid w:val="0087780B"/>
    <w:rsid w:val="00946547"/>
    <w:rsid w:val="00A0288F"/>
    <w:rsid w:val="00A97E45"/>
    <w:rsid w:val="00AE372B"/>
    <w:rsid w:val="00DB13C5"/>
    <w:rsid w:val="00EC0415"/>
    <w:rsid w:val="00EC3115"/>
    <w:rsid w:val="00ED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A8325-5848-4413-90FC-6DB14D6C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356"/>
  </w:style>
  <w:style w:type="paragraph" w:styleId="1">
    <w:name w:val="heading 1"/>
    <w:basedOn w:val="a"/>
    <w:next w:val="a"/>
    <w:link w:val="10"/>
    <w:uiPriority w:val="9"/>
    <w:qFormat/>
    <w:rsid w:val="00682356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35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35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35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35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35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35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35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35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288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8235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2356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682356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682356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82356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82356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682356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682356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682356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5">
    <w:name w:val="Title"/>
    <w:basedOn w:val="a"/>
    <w:next w:val="a"/>
    <w:link w:val="a6"/>
    <w:uiPriority w:val="10"/>
    <w:qFormat/>
    <w:rsid w:val="0068235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6">
    <w:name w:val="Название Знак"/>
    <w:basedOn w:val="a0"/>
    <w:link w:val="a5"/>
    <w:uiPriority w:val="10"/>
    <w:rsid w:val="00682356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7">
    <w:name w:val="Subtitle"/>
    <w:basedOn w:val="a"/>
    <w:next w:val="a"/>
    <w:link w:val="a8"/>
    <w:uiPriority w:val="11"/>
    <w:qFormat/>
    <w:rsid w:val="00682356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682356"/>
    <w:rPr>
      <w:caps/>
      <w:color w:val="404040" w:themeColor="text1" w:themeTint="BF"/>
      <w:spacing w:val="20"/>
      <w:sz w:val="28"/>
      <w:szCs w:val="28"/>
    </w:rPr>
  </w:style>
  <w:style w:type="character" w:styleId="a9">
    <w:name w:val="Strong"/>
    <w:basedOn w:val="a0"/>
    <w:uiPriority w:val="22"/>
    <w:qFormat/>
    <w:rsid w:val="00682356"/>
    <w:rPr>
      <w:b/>
      <w:bCs/>
    </w:rPr>
  </w:style>
  <w:style w:type="character" w:styleId="aa">
    <w:name w:val="Emphasis"/>
    <w:basedOn w:val="a0"/>
    <w:uiPriority w:val="20"/>
    <w:qFormat/>
    <w:rsid w:val="00682356"/>
    <w:rPr>
      <w:i/>
      <w:iCs/>
      <w:color w:val="000000" w:themeColor="text1"/>
    </w:rPr>
  </w:style>
  <w:style w:type="paragraph" w:styleId="ab">
    <w:name w:val="No Spacing"/>
    <w:uiPriority w:val="1"/>
    <w:qFormat/>
    <w:rsid w:val="00682356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68235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82356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68235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682356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682356"/>
    <w:rPr>
      <w:rFonts w:asciiTheme="majorHAnsi" w:eastAsiaTheme="majorEastAsia" w:hAnsiTheme="majorHAnsi" w:cstheme="majorBidi"/>
      <w:sz w:val="24"/>
      <w:szCs w:val="24"/>
    </w:rPr>
  </w:style>
  <w:style w:type="character" w:styleId="af">
    <w:name w:val="Subtle Emphasis"/>
    <w:basedOn w:val="a0"/>
    <w:uiPriority w:val="19"/>
    <w:qFormat/>
    <w:rsid w:val="00682356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82356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1">
    <w:name w:val="Subtle Reference"/>
    <w:basedOn w:val="a0"/>
    <w:uiPriority w:val="31"/>
    <w:qFormat/>
    <w:rsid w:val="0068235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682356"/>
    <w:rPr>
      <w:b/>
      <w:bCs/>
      <w:caps w:val="0"/>
      <w:smallCaps/>
      <w:color w:val="auto"/>
      <w:spacing w:val="0"/>
      <w:u w:val="single"/>
    </w:rPr>
  </w:style>
  <w:style w:type="character" w:styleId="af3">
    <w:name w:val="Book Title"/>
    <w:basedOn w:val="a0"/>
    <w:uiPriority w:val="33"/>
    <w:qFormat/>
    <w:rsid w:val="00682356"/>
    <w:rPr>
      <w:b/>
      <w:bCs/>
      <w:caps w:val="0"/>
      <w:smallCaps/>
      <w:spacing w:val="0"/>
    </w:rPr>
  </w:style>
  <w:style w:type="paragraph" w:styleId="af4">
    <w:name w:val="TOC Heading"/>
    <w:basedOn w:val="1"/>
    <w:next w:val="a"/>
    <w:uiPriority w:val="39"/>
    <w:semiHidden/>
    <w:unhideWhenUsed/>
    <w:qFormat/>
    <w:rsid w:val="00682356"/>
    <w:pPr>
      <w:outlineLvl w:val="9"/>
    </w:pPr>
  </w:style>
  <w:style w:type="paragraph" w:styleId="af5">
    <w:name w:val="caption"/>
    <w:basedOn w:val="a"/>
    <w:next w:val="a"/>
    <w:uiPriority w:val="35"/>
    <w:semiHidden/>
    <w:unhideWhenUsed/>
    <w:qFormat/>
    <w:rsid w:val="00682356"/>
    <w:pPr>
      <w:spacing w:line="240" w:lineRule="auto"/>
    </w:pPr>
    <w:rPr>
      <w:b/>
      <w:bCs/>
      <w:color w:val="404040" w:themeColor="text1" w:themeTint="B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407250489627883E-2"/>
          <c:y val="1.0285617387714175E-2"/>
          <c:w val="0.97230235021383749"/>
          <c:h val="0.87425255831785076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Личный прием граждан за I квартал 2020 года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1.1421319796954326E-2"/>
                  <c:y val="-3.74531835205995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7.6142131979695434E-3"/>
                  <c:y val="-1.87265917602996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3.8071065989847717E-3"/>
                  <c:y val="6.866337658257973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7.614213197969543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400" b="0" i="0" u="none" strike="noStrike" kern="1200" baseline="0">
                    <a:solidFill>
                      <a:srgbClr val="00206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УФНС России по Республике Бурятия</c:v>
                </c:pt>
                <c:pt idx="1">
                  <c:v>Межрайонная ИФНС № 1 по Республике Бурятия</c:v>
                </c:pt>
                <c:pt idx="2">
                  <c:v>Межрайонная ИФНС № 2 по Республике Бурятия</c:v>
                </c:pt>
                <c:pt idx="3">
                  <c:v>Межрайонная ИФНС № 8 по Республике Бурятия</c:v>
                </c:pt>
                <c:pt idx="4">
                  <c:v>Межрайонная ИФНС № 9 по Республике Бурятия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</c:v>
                </c:pt>
                <c:pt idx="1">
                  <c:v>1</c:v>
                </c:pt>
                <c:pt idx="2">
                  <c:v>12</c:v>
                </c:pt>
                <c:pt idx="3">
                  <c:v>18</c:v>
                </c:pt>
                <c:pt idx="4">
                  <c:v>7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Личный прием граждан за I квартал 2019 года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1.3959390862944138E-2"/>
                  <c:y val="-5.61797752808988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8.8832487309644676E-3"/>
                  <c:y val="-3.74531835205995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2690355329949192E-2"/>
                  <c:y val="-3.74531835205992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0152284263959298E-2"/>
                  <c:y val="6.866337658257973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8.8832487309644676E-3"/>
                  <c:y val="-3.74531835205992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400" b="0" i="0" u="none" strike="noStrike" kern="1200" baseline="0">
                    <a:solidFill>
                      <a:srgbClr val="00206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УФНС России по Республике Бурятия</c:v>
                </c:pt>
                <c:pt idx="1">
                  <c:v>Межрайонная ИФНС № 1 по Республике Бурятия</c:v>
                </c:pt>
                <c:pt idx="2">
                  <c:v>Межрайонная ИФНС № 2 по Республике Бурятия</c:v>
                </c:pt>
                <c:pt idx="3">
                  <c:v>Межрайонная ИФНС № 8 по Республике Бурятия</c:v>
                </c:pt>
                <c:pt idx="4">
                  <c:v>Межрайонная ИФНС № 9 по Республике Бурятия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9</c:v>
                </c:pt>
                <c:pt idx="1">
                  <c:v>9</c:v>
                </c:pt>
                <c:pt idx="2">
                  <c:v>7</c:v>
                </c:pt>
                <c:pt idx="3">
                  <c:v>14</c:v>
                </c:pt>
                <c:pt idx="4">
                  <c:v>4</c:v>
                </c:pt>
              </c:numCache>
            </c:numRef>
          </c:val>
          <c:shape val="cylinder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07511904"/>
        <c:axId val="235570816"/>
        <c:axId val="159476944"/>
      </c:bar3DChart>
      <c:catAx>
        <c:axId val="307511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rgbClr val="00206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5570816"/>
        <c:crosses val="autoZero"/>
        <c:auto val="1"/>
        <c:lblAlgn val="ctr"/>
        <c:lblOffset val="100"/>
        <c:noMultiLvlLbl val="0"/>
      </c:catAx>
      <c:valAx>
        <c:axId val="235570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7511904"/>
        <c:crosses val="autoZero"/>
        <c:crossBetween val="between"/>
      </c:valAx>
      <c:serAx>
        <c:axId val="15947694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rgbClr val="00206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5570816"/>
        <c:crosses val="autoZero"/>
        <c:tickLblSkip val="1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0.07618</cdr:x>
      <cdr:y>0.04183</cdr:y>
    </cdr:from>
    <cdr:to>
      <cdr:x>0.65482</cdr:x>
      <cdr:y>0.14241</cdr:y>
    </cdr:to>
    <cdr:sp macro="" textlink="">
      <cdr:nvSpPr>
        <cdr:cNvPr id="4" name="Прямоугольник 3"/>
        <cdr:cNvSpPr/>
      </cdr:nvSpPr>
      <cdr:spPr>
        <a:xfrm xmlns:a="http://schemas.openxmlformats.org/drawingml/2006/main">
          <a:off x="762369" y="283683"/>
          <a:ext cx="5790817" cy="682110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none" lIns="91440" tIns="45720" rIns="91440" bIns="45720">
          <a:spAutoFit/>
        </a:bodyPr>
        <a:lstStyle xmlns:a="http://schemas.openxmlformats.org/drawingml/2006/main"/>
        <a:p xmlns:a="http://schemas.openxmlformats.org/drawingml/2006/main">
          <a:pPr algn="ctr"/>
          <a:r>
            <a:rPr lang="ru-RU" sz="20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Отчет о результатах </a:t>
          </a:r>
        </a:p>
        <a:p xmlns:a="http://schemas.openxmlformats.org/drawingml/2006/main">
          <a:pPr algn="ctr"/>
          <a:r>
            <a:rPr lang="ru-RU" sz="20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личного приема граждан за </a:t>
          </a:r>
          <a:r>
            <a:rPr lang="en-US" sz="20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I</a:t>
          </a:r>
          <a:r>
            <a:rPr lang="ru-RU" sz="20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 квартал 2020 года </a:t>
          </a:r>
        </a:p>
      </cdr:txBody>
    </cdr:sp>
  </cdr:relSizeAnchor>
  <cdr:relSizeAnchor xmlns:cdr="http://schemas.openxmlformats.org/drawingml/2006/chartDrawing">
    <cdr:from>
      <cdr:x>0.67481</cdr:x>
      <cdr:y>0.03537</cdr:y>
    </cdr:from>
    <cdr:to>
      <cdr:x>1</cdr:x>
      <cdr:y>0.16202</cdr:y>
    </cdr:to>
    <cdr:sp macro="" textlink="">
      <cdr:nvSpPr>
        <cdr:cNvPr id="5" name="Прямоугольник 4"/>
        <cdr:cNvSpPr/>
      </cdr:nvSpPr>
      <cdr:spPr>
        <a:xfrm xmlns:a="http://schemas.openxmlformats.org/drawingml/2006/main">
          <a:off x="6753225" y="239859"/>
          <a:ext cx="3254375" cy="858953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lIns="91440" tIns="45720" rIns="91440" bIns="45720">
          <a:spAutoFit/>
        </a:bodyPr>
        <a:lstStyle xmlns:a="http://schemas.openxmlformats.org/drawingml/2006/main"/>
        <a:p xmlns:a="http://schemas.openxmlformats.org/drawingml/2006/main">
          <a:pPr algn="l" rtl="0">
            <a:defRPr sz="1600" b="1" i="0" u="none" strike="noStrike" kern="120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r>
            <a:rPr lang="ru-RU" sz="13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                                  Приложение № </a:t>
          </a:r>
          <a:r>
            <a:rPr lang="en-US" sz="13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2</a:t>
          </a:r>
          <a:r>
            <a:rPr lang="ru-RU" sz="13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</a:p>
        <a:p xmlns:a="http://schemas.openxmlformats.org/drawingml/2006/main">
          <a:pPr algn="l" rtl="0">
            <a:defRPr sz="1600" b="1" i="0" u="none" strike="noStrike" kern="120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r>
            <a:rPr lang="ru-RU" sz="1300" b="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                                  </a:t>
          </a:r>
          <a:r>
            <a:rPr lang="ru-RU" sz="13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к Справке за  </a:t>
          </a:r>
        </a:p>
        <a:p xmlns:a="http://schemas.openxmlformats.org/drawingml/2006/main">
          <a:pPr algn="l" rtl="0">
            <a:defRPr sz="1600" b="1" i="0" u="none" strike="noStrike" kern="120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r>
            <a:rPr lang="ru-RU" sz="1300" b="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                                  </a:t>
          </a:r>
          <a:r>
            <a:rPr lang="en-US" sz="13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I</a:t>
          </a:r>
          <a:r>
            <a:rPr lang="ru-RU" sz="13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 квартал 2020 года </a:t>
          </a:r>
        </a:p>
        <a:p xmlns:a="http://schemas.openxmlformats.org/drawingml/2006/main">
          <a:pPr algn="l" rtl="0">
            <a:defRPr sz="1600" b="1" i="0" u="none" strike="noStrike" kern="120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r>
            <a:rPr lang="ru-RU" sz="13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                                  от "__"_____2020 №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D2F9E-74F0-4BD4-8F68-62AB0F9BC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Цыбиков Чингиз Григорьеви</cp:lastModifiedBy>
  <cp:revision>2</cp:revision>
  <cp:lastPrinted>2019-01-17T03:43:00Z</cp:lastPrinted>
  <dcterms:created xsi:type="dcterms:W3CDTF">2020-04-13T05:26:00Z</dcterms:created>
  <dcterms:modified xsi:type="dcterms:W3CDTF">2020-04-13T05:26:00Z</dcterms:modified>
</cp:coreProperties>
</file>